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EAE7" w14:textId="7524E1E1"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396CFD" w:rsidRPr="00396CFD">
        <w:rPr>
          <w:b/>
          <w:i/>
          <w:noProof/>
          <w:sz w:val="28"/>
        </w:rPr>
        <w:t>1790</w:t>
      </w:r>
    </w:p>
    <w:p w14:paraId="242E3FB1" w14:textId="77777777" w:rsidR="00EE33A2" w:rsidRPr="00872560" w:rsidRDefault="0075586E" w:rsidP="0075586E">
      <w:pPr>
        <w:pStyle w:val="a5"/>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D4E1D61" w14:textId="77777777" w:rsidR="0010401F" w:rsidRDefault="0010401F">
      <w:pPr>
        <w:keepNext/>
        <w:pBdr>
          <w:bottom w:val="single" w:sz="4" w:space="1" w:color="auto"/>
        </w:pBdr>
        <w:tabs>
          <w:tab w:val="right" w:pos="9639"/>
        </w:tabs>
        <w:outlineLvl w:val="0"/>
        <w:rPr>
          <w:rFonts w:ascii="Arial" w:hAnsi="Arial" w:cs="Arial"/>
          <w:b/>
          <w:sz w:val="24"/>
        </w:rPr>
      </w:pPr>
    </w:p>
    <w:p w14:paraId="58C9E5EF" w14:textId="0DC5616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25B3A">
        <w:rPr>
          <w:rFonts w:ascii="Arial" w:hAnsi="Arial"/>
          <w:b/>
          <w:lang w:val="en-US"/>
        </w:rPr>
        <w:t>KDDI</w:t>
      </w:r>
      <w:r w:rsidR="00094046" w:rsidRPr="00094046">
        <w:t xml:space="preserve"> </w:t>
      </w:r>
      <w:r w:rsidR="00094046" w:rsidRPr="00094046">
        <w:rPr>
          <w:rFonts w:ascii="Arial" w:hAnsi="Arial"/>
          <w:b/>
          <w:lang w:val="en-US"/>
        </w:rPr>
        <w:t>Corporation</w:t>
      </w:r>
    </w:p>
    <w:p w14:paraId="5486D78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5B3A">
        <w:rPr>
          <w:rFonts w:ascii="Arial" w:hAnsi="Arial" w:cs="Arial"/>
          <w:b/>
        </w:rPr>
        <w:t>Discussion paper on AEAD</w:t>
      </w:r>
    </w:p>
    <w:p w14:paraId="5407C18B" w14:textId="4800DF7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5A227E">
        <w:rPr>
          <w:rFonts w:ascii="游明朝" w:eastAsia="游明朝" w:hAnsi="游明朝" w:hint="eastAsia"/>
          <w:b/>
          <w:lang w:eastAsia="ja-JP"/>
        </w:rPr>
        <w:t xml:space="preserve">　</w:t>
      </w:r>
    </w:p>
    <w:p w14:paraId="4898C75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25B3A">
        <w:rPr>
          <w:rFonts w:ascii="Arial" w:hAnsi="Arial"/>
          <w:b/>
        </w:rPr>
        <w:t>6</w:t>
      </w:r>
    </w:p>
    <w:p w14:paraId="28251AC5" w14:textId="77777777" w:rsidR="00C022E3" w:rsidRDefault="00C022E3">
      <w:pPr>
        <w:pStyle w:val="1"/>
      </w:pPr>
      <w:r>
        <w:t>1</w:t>
      </w:r>
      <w:r>
        <w:tab/>
        <w:t xml:space="preserve">Decision/action </w:t>
      </w:r>
      <w:proofErr w:type="gramStart"/>
      <w:r>
        <w:t>requested</w:t>
      </w:r>
      <w:proofErr w:type="gramEnd"/>
    </w:p>
    <w:p w14:paraId="3280C531"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19C989" w14:textId="77777777" w:rsidR="00C022E3" w:rsidRDefault="00C022E3">
      <w:pPr>
        <w:pStyle w:val="1"/>
      </w:pPr>
      <w:r>
        <w:t>2</w:t>
      </w:r>
      <w:r>
        <w:tab/>
        <w:t>References</w:t>
      </w:r>
    </w:p>
    <w:p w14:paraId="2555535B" w14:textId="77777777" w:rsidR="00C022E3" w:rsidRPr="006C03B7" w:rsidRDefault="00C022E3">
      <w:pPr>
        <w:pStyle w:val="Reference"/>
      </w:pPr>
      <w:r w:rsidRPr="006C03B7">
        <w:t>[1]</w:t>
      </w:r>
      <w:r w:rsidRPr="006C03B7">
        <w:tab/>
      </w:r>
      <w:r w:rsidR="00525B3A" w:rsidRPr="006C03B7">
        <w:t>S3‑240875</w:t>
      </w:r>
      <w:r w:rsidR="006C03B7" w:rsidRPr="006C03B7">
        <w:t xml:space="preserve"> </w:t>
      </w:r>
      <w:r w:rsidR="006C03B7" w:rsidRPr="006C03B7">
        <w:tab/>
        <w:t>Updates on WID on Addition of 256-bit security Algorithms</w:t>
      </w:r>
    </w:p>
    <w:p w14:paraId="556B8194" w14:textId="77777777" w:rsidR="00C022E3" w:rsidRDefault="00C022E3">
      <w:pPr>
        <w:pStyle w:val="1"/>
      </w:pPr>
      <w:r>
        <w:t>3</w:t>
      </w:r>
      <w:r>
        <w:tab/>
        <w:t>Rationale</w:t>
      </w:r>
    </w:p>
    <w:p w14:paraId="1856FB76" w14:textId="5BB25C6D" w:rsidR="00525B3A" w:rsidRPr="00525B3A" w:rsidRDefault="006C03B7">
      <w:pPr>
        <w:rPr>
          <w:iCs/>
        </w:rPr>
      </w:pPr>
      <w:r>
        <w:rPr>
          <w:iCs/>
        </w:rPr>
        <w:t>On current work item (</w:t>
      </w:r>
      <w:r w:rsidRPr="006C03B7">
        <w:t>Updates on WID on Addition of 256-bit security Algorithms</w:t>
      </w:r>
      <w:r>
        <w:rPr>
          <w:iCs/>
        </w:rPr>
        <w:t xml:space="preserve">) [1], new specifications for 256-bit cryptographic algorithms are being discussed. These algorithms include </w:t>
      </w:r>
      <w:r w:rsidR="009B4962">
        <w:rPr>
          <w:iCs/>
        </w:rPr>
        <w:t>authenticated encryptions</w:t>
      </w:r>
      <w:r w:rsidR="009A2A09">
        <w:rPr>
          <w:iCs/>
        </w:rPr>
        <w:t xml:space="preserve"> with associated data</w:t>
      </w:r>
      <w:r w:rsidR="009B4962">
        <w:rPr>
          <w:iCs/>
        </w:rPr>
        <w:t xml:space="preserve"> (AE</w:t>
      </w:r>
      <w:r w:rsidR="009A2A09">
        <w:rPr>
          <w:iCs/>
        </w:rPr>
        <w:t>AD</w:t>
      </w:r>
      <w:r w:rsidR="009B4962">
        <w:rPr>
          <w:iCs/>
        </w:rPr>
        <w:t>s)</w:t>
      </w:r>
      <w:r>
        <w:rPr>
          <w:iCs/>
        </w:rPr>
        <w:t xml:space="preserve"> which can provide confidentiality and integrity </w:t>
      </w:r>
      <w:r w:rsidR="00120D99">
        <w:rPr>
          <w:iCs/>
        </w:rPr>
        <w:t>protection and</w:t>
      </w:r>
      <w:r>
        <w:rPr>
          <w:iCs/>
        </w:rPr>
        <w:t xml:space="preserve"> is expected to achieve higher throughput.</w:t>
      </w:r>
      <w:r w:rsidR="009B4962">
        <w:rPr>
          <w:iCs/>
        </w:rPr>
        <w:t xml:space="preserve"> </w:t>
      </w:r>
      <w:r w:rsidR="00120D99">
        <w:rPr>
          <w:iCs/>
        </w:rPr>
        <w:t>There are some differences in input parameters comp</w:t>
      </w:r>
      <w:r w:rsidR="006A5592">
        <w:rPr>
          <w:iCs/>
        </w:rPr>
        <w:t>a</w:t>
      </w:r>
      <w:r w:rsidR="00120D99">
        <w:rPr>
          <w:iCs/>
        </w:rPr>
        <w:t>red with dedicated encryption and integrity protection algorithms, example keys and initial vectors. Other than these</w:t>
      </w:r>
      <w:r w:rsidR="009A2A09">
        <w:rPr>
          <w:iCs/>
        </w:rPr>
        <w:t xml:space="preserve"> minor differences</w:t>
      </w:r>
      <w:r w:rsidR="00120D99">
        <w:rPr>
          <w:iCs/>
        </w:rPr>
        <w:t>, there are expected</w:t>
      </w:r>
      <w:r w:rsidR="009A2A09">
        <w:rPr>
          <w:iCs/>
        </w:rPr>
        <w:t xml:space="preserve"> some major ones. </w:t>
      </w:r>
      <w:r w:rsidR="009B4962">
        <w:rPr>
          <w:iCs/>
        </w:rPr>
        <w:t>For NAS layer, the plaintext is first encrypted and then message authentication (MAC) tag will be calculated for the ciphertext. While for AS layer, the MAC tag is first generated for the plaintext, then the tag and plaintext will be encrypted. In general, AE</w:t>
      </w:r>
      <w:r w:rsidR="009A2A09">
        <w:rPr>
          <w:iCs/>
        </w:rPr>
        <w:t>AD</w:t>
      </w:r>
      <w:r w:rsidR="009B4962">
        <w:rPr>
          <w:iCs/>
        </w:rPr>
        <w:t xml:space="preserve">s first encrypt the plaintext and generate MAC tag. Therefore, there will be </w:t>
      </w:r>
      <w:r w:rsidR="00120D99">
        <w:rPr>
          <w:iCs/>
        </w:rPr>
        <w:t xml:space="preserve">some </w:t>
      </w:r>
      <w:r w:rsidR="009A2A09">
        <w:rPr>
          <w:iCs/>
        </w:rPr>
        <w:t>impact on protocols in AS layers</w:t>
      </w:r>
      <w:r w:rsidR="00120D99">
        <w:rPr>
          <w:iCs/>
        </w:rPr>
        <w:t xml:space="preserve"> for the adoption of AE</w:t>
      </w:r>
      <w:r w:rsidR="009A2A09">
        <w:rPr>
          <w:iCs/>
        </w:rPr>
        <w:t>AD</w:t>
      </w:r>
      <w:r w:rsidR="00120D99">
        <w:rPr>
          <w:iCs/>
        </w:rPr>
        <w:t>s.</w:t>
      </w:r>
    </w:p>
    <w:p w14:paraId="5BF99889" w14:textId="77777777" w:rsidR="00C022E3" w:rsidRDefault="00C022E3">
      <w:pPr>
        <w:pStyle w:val="1"/>
      </w:pPr>
      <w:r>
        <w:t>4</w:t>
      </w:r>
      <w:r>
        <w:tab/>
        <w:t xml:space="preserve">Detailed </w:t>
      </w:r>
      <w:proofErr w:type="gramStart"/>
      <w:r>
        <w:t>proposal</w:t>
      </w:r>
      <w:proofErr w:type="gramEnd"/>
    </w:p>
    <w:p w14:paraId="062CAF7A" w14:textId="77777777" w:rsidR="005E35E2" w:rsidRDefault="009A2A09" w:rsidP="009A2A09">
      <w:pPr>
        <w:rPr>
          <w:iCs/>
        </w:rPr>
      </w:pPr>
      <w:r>
        <w:rPr>
          <w:iCs/>
        </w:rPr>
        <w:t xml:space="preserve">The adoption of AEADs </w:t>
      </w:r>
      <w:r w:rsidR="007357C2">
        <w:rPr>
          <w:iCs/>
        </w:rPr>
        <w:t xml:space="preserve">has a potential to improve overall efficiency and performance </w:t>
      </w:r>
      <w:r w:rsidR="00F20D66">
        <w:rPr>
          <w:iCs/>
        </w:rPr>
        <w:t>of 3GPP System.</w:t>
      </w:r>
      <w:r w:rsidR="007357C2">
        <w:rPr>
          <w:iCs/>
        </w:rPr>
        <w:t xml:space="preserve"> However, it also has </w:t>
      </w:r>
      <w:r>
        <w:rPr>
          <w:iCs/>
        </w:rPr>
        <w:t xml:space="preserve">several </w:t>
      </w:r>
      <w:r w:rsidR="00980FD4">
        <w:rPr>
          <w:iCs/>
        </w:rPr>
        <w:t>impacts</w:t>
      </w:r>
      <w:r>
        <w:rPr>
          <w:iCs/>
        </w:rPr>
        <w:t xml:space="preserve"> on the existing protocols, therefore it is proposed to </w:t>
      </w:r>
      <w:r w:rsidR="00525B3A">
        <w:rPr>
          <w:iCs/>
        </w:rPr>
        <w:t xml:space="preserve">initiate a </w:t>
      </w:r>
      <w:r>
        <w:rPr>
          <w:iCs/>
        </w:rPr>
        <w:t xml:space="preserve">dedicated </w:t>
      </w:r>
      <w:r w:rsidR="00525B3A">
        <w:rPr>
          <w:iCs/>
        </w:rPr>
        <w:t xml:space="preserve">study </w:t>
      </w:r>
      <w:r>
        <w:rPr>
          <w:iCs/>
        </w:rPr>
        <w:t xml:space="preserve">to investigate the </w:t>
      </w:r>
      <w:r w:rsidR="009925EC">
        <w:rPr>
          <w:iCs/>
        </w:rPr>
        <w:t xml:space="preserve">impact </w:t>
      </w:r>
      <w:r w:rsidR="00525B3A">
        <w:rPr>
          <w:iCs/>
        </w:rPr>
        <w:t>of AEAD</w:t>
      </w:r>
      <w:r w:rsidR="009925EC">
        <w:rPr>
          <w:iCs/>
        </w:rPr>
        <w:t xml:space="preserve">s </w:t>
      </w:r>
      <w:r w:rsidR="00B13A55">
        <w:rPr>
          <w:iCs/>
        </w:rPr>
        <w:t>on</w:t>
      </w:r>
      <w:r w:rsidR="009925EC">
        <w:rPr>
          <w:iCs/>
        </w:rPr>
        <w:t xml:space="preserve"> 3GPP system</w:t>
      </w:r>
      <w:r w:rsidR="00F20D66" w:rsidRPr="00F20D66">
        <w:rPr>
          <w:iCs/>
        </w:rPr>
        <w:t xml:space="preserve"> </w:t>
      </w:r>
      <w:r w:rsidR="00F20D66">
        <w:rPr>
          <w:iCs/>
        </w:rPr>
        <w:t>at appropriate time. During the study,</w:t>
      </w:r>
      <w:r w:rsidR="009925EC">
        <w:rPr>
          <w:iCs/>
        </w:rPr>
        <w:t xml:space="preserve"> potential issues </w:t>
      </w:r>
      <w:r w:rsidR="00F20D66">
        <w:rPr>
          <w:iCs/>
        </w:rPr>
        <w:t xml:space="preserve">will be identified </w:t>
      </w:r>
      <w:r w:rsidR="009925EC">
        <w:rPr>
          <w:iCs/>
        </w:rPr>
        <w:t xml:space="preserve">and </w:t>
      </w:r>
      <w:r w:rsidR="00F20D66">
        <w:rPr>
          <w:iCs/>
        </w:rPr>
        <w:t>their solutions as well as impact to other WGs will be considered</w:t>
      </w:r>
      <w:r w:rsidR="005E35E2">
        <w:rPr>
          <w:iCs/>
        </w:rPr>
        <w:t xml:space="preserve"> such as the following:</w:t>
      </w:r>
    </w:p>
    <w:p w14:paraId="7E9FDF42" w14:textId="64909870" w:rsidR="008E249D" w:rsidRDefault="008E249D" w:rsidP="008E249D">
      <w:pPr>
        <w:pStyle w:val="Guidance"/>
        <w:rPr>
          <w:i w:val="0"/>
        </w:rPr>
      </w:pPr>
      <w:r>
        <w:rPr>
          <w:i w:val="0"/>
        </w:rPr>
        <w:t>- Studying key issues and candidate solution concerning the adoption of AEAD algorithms, including:</w:t>
      </w:r>
    </w:p>
    <w:p w14:paraId="5644EDC6" w14:textId="77777777" w:rsidR="008E249D" w:rsidRDefault="008E249D" w:rsidP="008E249D">
      <w:pPr>
        <w:pStyle w:val="Guidance"/>
        <w:ind w:left="720"/>
        <w:rPr>
          <w:i w:val="0"/>
        </w:rPr>
      </w:pPr>
      <w:r>
        <w:rPr>
          <w:i w:val="0"/>
        </w:rPr>
        <w:tab/>
        <w:t>- How to negotiate AEAD algorithms and their keys</w:t>
      </w:r>
    </w:p>
    <w:p w14:paraId="2D629614" w14:textId="77777777" w:rsidR="008E249D" w:rsidRDefault="008E249D" w:rsidP="008E249D">
      <w:pPr>
        <w:pStyle w:val="Guidance"/>
        <w:ind w:left="720"/>
        <w:rPr>
          <w:i w:val="0"/>
        </w:rPr>
      </w:pPr>
      <w:r>
        <w:rPr>
          <w:i w:val="0"/>
        </w:rPr>
        <w:tab/>
        <w:t>- How to utilise AEAD algorithms in 5G system</w:t>
      </w:r>
    </w:p>
    <w:p w14:paraId="115DA23A" w14:textId="3A244C3E" w:rsidR="00525B3A" w:rsidRPr="008E249D" w:rsidRDefault="00525B3A" w:rsidP="009A2A09">
      <w:pPr>
        <w:rPr>
          <w:iCs/>
        </w:rPr>
      </w:pPr>
    </w:p>
    <w:p w14:paraId="48522FB7" w14:textId="77777777" w:rsidR="0020064D" w:rsidRPr="00CF166E" w:rsidRDefault="0020064D" w:rsidP="009A2A09">
      <w:pPr>
        <w:rPr>
          <w:iCs/>
          <w:lang w:val="en-US"/>
        </w:rPr>
      </w:pPr>
    </w:p>
    <w:sectPr w:rsidR="0020064D" w:rsidRPr="00CF166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8A9AE" w14:textId="77777777" w:rsidR="006D6F09" w:rsidRDefault="006D6F09">
      <w:r>
        <w:separator/>
      </w:r>
    </w:p>
  </w:endnote>
  <w:endnote w:type="continuationSeparator" w:id="0">
    <w:p w14:paraId="387D7CB2" w14:textId="77777777" w:rsidR="006D6F09" w:rsidRDefault="006D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C384" w14:textId="77777777" w:rsidR="006D6F09" w:rsidRDefault="006D6F09">
      <w:r>
        <w:separator/>
      </w:r>
    </w:p>
  </w:footnote>
  <w:footnote w:type="continuationSeparator" w:id="0">
    <w:p w14:paraId="2256CB26" w14:textId="77777777" w:rsidR="006D6F09" w:rsidRDefault="006D6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628081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34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377012">
    <w:abstractNumId w:val="13"/>
  </w:num>
  <w:num w:numId="4" w16cid:durableId="1369602634">
    <w:abstractNumId w:val="16"/>
  </w:num>
  <w:num w:numId="5" w16cid:durableId="756482921">
    <w:abstractNumId w:val="15"/>
  </w:num>
  <w:num w:numId="6" w16cid:durableId="326519463">
    <w:abstractNumId w:val="11"/>
  </w:num>
  <w:num w:numId="7" w16cid:durableId="921328488">
    <w:abstractNumId w:val="12"/>
  </w:num>
  <w:num w:numId="8" w16cid:durableId="2076510709">
    <w:abstractNumId w:val="20"/>
  </w:num>
  <w:num w:numId="9" w16cid:durableId="831413485">
    <w:abstractNumId w:val="18"/>
  </w:num>
  <w:num w:numId="10" w16cid:durableId="1102795957">
    <w:abstractNumId w:val="19"/>
  </w:num>
  <w:num w:numId="11" w16cid:durableId="1702317252">
    <w:abstractNumId w:val="14"/>
  </w:num>
  <w:num w:numId="12" w16cid:durableId="1004479899">
    <w:abstractNumId w:val="17"/>
  </w:num>
  <w:num w:numId="13" w16cid:durableId="1401751484">
    <w:abstractNumId w:val="9"/>
  </w:num>
  <w:num w:numId="14" w16cid:durableId="1565722166">
    <w:abstractNumId w:val="7"/>
  </w:num>
  <w:num w:numId="15" w16cid:durableId="1664317206">
    <w:abstractNumId w:val="6"/>
  </w:num>
  <w:num w:numId="16" w16cid:durableId="1707295342">
    <w:abstractNumId w:val="5"/>
  </w:num>
  <w:num w:numId="17" w16cid:durableId="1083140932">
    <w:abstractNumId w:val="4"/>
  </w:num>
  <w:num w:numId="18" w16cid:durableId="1766992664">
    <w:abstractNumId w:val="8"/>
  </w:num>
  <w:num w:numId="19" w16cid:durableId="2016226343">
    <w:abstractNumId w:val="3"/>
  </w:num>
  <w:num w:numId="20" w16cid:durableId="16590402">
    <w:abstractNumId w:val="2"/>
  </w:num>
  <w:num w:numId="21" w16cid:durableId="1814835286">
    <w:abstractNumId w:val="1"/>
  </w:num>
  <w:num w:numId="22" w16cid:durableId="577595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515"/>
    <w:rsid w:val="000413F1"/>
    <w:rsid w:val="00046389"/>
    <w:rsid w:val="00074722"/>
    <w:rsid w:val="000819D8"/>
    <w:rsid w:val="000934A6"/>
    <w:rsid w:val="00094046"/>
    <w:rsid w:val="000955E6"/>
    <w:rsid w:val="000A2C6C"/>
    <w:rsid w:val="000A4660"/>
    <w:rsid w:val="000C1A32"/>
    <w:rsid w:val="000D1B5B"/>
    <w:rsid w:val="0010401F"/>
    <w:rsid w:val="00112FC3"/>
    <w:rsid w:val="00120D99"/>
    <w:rsid w:val="00133874"/>
    <w:rsid w:val="001360F9"/>
    <w:rsid w:val="00173FA3"/>
    <w:rsid w:val="00176ED5"/>
    <w:rsid w:val="001842C7"/>
    <w:rsid w:val="00184B6F"/>
    <w:rsid w:val="001861E5"/>
    <w:rsid w:val="001B1652"/>
    <w:rsid w:val="001C3EC8"/>
    <w:rsid w:val="001D2BD4"/>
    <w:rsid w:val="001D6911"/>
    <w:rsid w:val="001F71C5"/>
    <w:rsid w:val="0020064D"/>
    <w:rsid w:val="00201947"/>
    <w:rsid w:val="0020395B"/>
    <w:rsid w:val="002046CB"/>
    <w:rsid w:val="00204DC9"/>
    <w:rsid w:val="002062C0"/>
    <w:rsid w:val="00211AF4"/>
    <w:rsid w:val="00215130"/>
    <w:rsid w:val="00230002"/>
    <w:rsid w:val="00233227"/>
    <w:rsid w:val="00244C9A"/>
    <w:rsid w:val="00247216"/>
    <w:rsid w:val="002A1857"/>
    <w:rsid w:val="002C7F38"/>
    <w:rsid w:val="0030628A"/>
    <w:rsid w:val="00343D42"/>
    <w:rsid w:val="0035122B"/>
    <w:rsid w:val="00353451"/>
    <w:rsid w:val="00371032"/>
    <w:rsid w:val="00371B44"/>
    <w:rsid w:val="003875BB"/>
    <w:rsid w:val="00396CFD"/>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5B3A"/>
    <w:rsid w:val="00527C0B"/>
    <w:rsid w:val="005410F6"/>
    <w:rsid w:val="005729C4"/>
    <w:rsid w:val="00575466"/>
    <w:rsid w:val="0059227B"/>
    <w:rsid w:val="005A227E"/>
    <w:rsid w:val="005B0966"/>
    <w:rsid w:val="005B795D"/>
    <w:rsid w:val="005E35E2"/>
    <w:rsid w:val="005E4005"/>
    <w:rsid w:val="005E4CF5"/>
    <w:rsid w:val="0060514A"/>
    <w:rsid w:val="00613820"/>
    <w:rsid w:val="00652248"/>
    <w:rsid w:val="00657A26"/>
    <w:rsid w:val="00657B80"/>
    <w:rsid w:val="00675B3C"/>
    <w:rsid w:val="0069495C"/>
    <w:rsid w:val="006A5592"/>
    <w:rsid w:val="006C03B7"/>
    <w:rsid w:val="006D340A"/>
    <w:rsid w:val="006D6F09"/>
    <w:rsid w:val="006F1D0F"/>
    <w:rsid w:val="00715A1D"/>
    <w:rsid w:val="007357C2"/>
    <w:rsid w:val="0075586E"/>
    <w:rsid w:val="00760BB0"/>
    <w:rsid w:val="0076157A"/>
    <w:rsid w:val="00784593"/>
    <w:rsid w:val="007A00EF"/>
    <w:rsid w:val="007B19EA"/>
    <w:rsid w:val="007C0A2D"/>
    <w:rsid w:val="007C27B0"/>
    <w:rsid w:val="007E537E"/>
    <w:rsid w:val="007F300B"/>
    <w:rsid w:val="008014C3"/>
    <w:rsid w:val="00804D2D"/>
    <w:rsid w:val="00850812"/>
    <w:rsid w:val="00864446"/>
    <w:rsid w:val="00872560"/>
    <w:rsid w:val="00876B9A"/>
    <w:rsid w:val="008841F2"/>
    <w:rsid w:val="008933BF"/>
    <w:rsid w:val="00894731"/>
    <w:rsid w:val="008A10C4"/>
    <w:rsid w:val="008B0248"/>
    <w:rsid w:val="008E249D"/>
    <w:rsid w:val="008F5F33"/>
    <w:rsid w:val="0091046A"/>
    <w:rsid w:val="00926ABD"/>
    <w:rsid w:val="009271BA"/>
    <w:rsid w:val="00947F4E"/>
    <w:rsid w:val="00966D47"/>
    <w:rsid w:val="00971650"/>
    <w:rsid w:val="00980FD4"/>
    <w:rsid w:val="00992312"/>
    <w:rsid w:val="009925EC"/>
    <w:rsid w:val="009A2A09"/>
    <w:rsid w:val="009B4962"/>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13A55"/>
    <w:rsid w:val="00B27E39"/>
    <w:rsid w:val="00B350D8"/>
    <w:rsid w:val="00B4702A"/>
    <w:rsid w:val="00B76763"/>
    <w:rsid w:val="00B7732B"/>
    <w:rsid w:val="00B879F0"/>
    <w:rsid w:val="00BB7A9D"/>
    <w:rsid w:val="00BC25AA"/>
    <w:rsid w:val="00BC43FF"/>
    <w:rsid w:val="00BE7E4E"/>
    <w:rsid w:val="00C022E3"/>
    <w:rsid w:val="00C03678"/>
    <w:rsid w:val="00C263F3"/>
    <w:rsid w:val="00C4712D"/>
    <w:rsid w:val="00C555C9"/>
    <w:rsid w:val="00C66911"/>
    <w:rsid w:val="00C94F55"/>
    <w:rsid w:val="00CA7D62"/>
    <w:rsid w:val="00CB07A8"/>
    <w:rsid w:val="00CD4A57"/>
    <w:rsid w:val="00CF166E"/>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0A8C"/>
    <w:rsid w:val="00EA5E95"/>
    <w:rsid w:val="00EC7814"/>
    <w:rsid w:val="00ED4954"/>
    <w:rsid w:val="00EE0943"/>
    <w:rsid w:val="00EE33A2"/>
    <w:rsid w:val="00F00E37"/>
    <w:rsid w:val="00F20D66"/>
    <w:rsid w:val="00F32C03"/>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CF2262"/>
  <w15:chartTrackingRefBased/>
  <w15:docId w15:val="{E3246F4F-40C9-4D42-A4C3-5FE441758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本文 (文字)"/>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本文 2 (文字)"/>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本文 3 (文字)"/>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本文字下げ (文字)"/>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本文インデント (文字)"/>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本文字下げ 2 (文字)"/>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本文インデント 2 (文字)"/>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本文インデント 3 (文字)"/>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結語 (文字)"/>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コメント文字列 (文字)"/>
    <w:link w:val="ad"/>
    <w:semiHidden/>
    <w:rsid w:val="00575466"/>
    <w:rPr>
      <w:rFonts w:ascii="Times New Roman" w:hAnsi="Times New Roman"/>
      <w:lang w:eastAsia="en-US"/>
    </w:rPr>
  </w:style>
  <w:style w:type="character" w:customStyle="1" w:styleId="afe">
    <w:name w:val="コメント内容 (文字)"/>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付 (文字)"/>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見出しマップ (文字)"/>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電子メール署名 (文字)"/>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文末脚注文字列 (文字)"/>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アドレス (文字)"/>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書式付き (文字)"/>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2b">
    <w:name w:val="Intense Quote"/>
    <w:basedOn w:val="a"/>
    <w:next w:val="a"/>
    <w:link w:val="2c"/>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575466"/>
    <w:rPr>
      <w:rFonts w:ascii="Times New Roman" w:hAnsi="Times New Roman"/>
      <w:i/>
      <w:iCs/>
      <w:color w:val="4472C4"/>
      <w:lang w:eastAsia="en-US"/>
    </w:rPr>
  </w:style>
  <w:style w:type="paragraph" w:styleId="affa">
    <w:name w:val="List Continue"/>
    <w:basedOn w:val="a"/>
    <w:rsid w:val="00575466"/>
    <w:pPr>
      <w:spacing w:after="120"/>
      <w:ind w:left="283"/>
      <w:contextualSpacing/>
    </w:pPr>
  </w:style>
  <w:style w:type="paragraph" w:styleId="2d">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b">
    <w:name w:val="List Paragraph"/>
    <w:basedOn w:val="a"/>
    <w:uiPriority w:val="34"/>
    <w:qFormat/>
    <w:rsid w:val="00575466"/>
    <w:pPr>
      <w:ind w:left="720"/>
    </w:pPr>
  </w:style>
  <w:style w:type="paragraph" w:styleId="affc">
    <w:name w:val="macro"/>
    <w:link w:val="aff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575466"/>
    <w:rPr>
      <w:rFonts w:ascii="Courier New" w:hAnsi="Courier New" w:cs="Courier New"/>
      <w:lang w:eastAsia="en-US"/>
    </w:rPr>
  </w:style>
  <w:style w:type="paragraph" w:styleId="affe">
    <w:name w:val="Message Header"/>
    <w:basedOn w:val="a"/>
    <w:link w:val="afff"/>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575466"/>
    <w:rPr>
      <w:rFonts w:ascii="Calibri Light" w:eastAsia="Times New Roman" w:hAnsi="Calibri Light" w:cs="Times New Roman"/>
      <w:sz w:val="24"/>
      <w:szCs w:val="24"/>
      <w:shd w:val="pct20" w:color="auto" w:fill="auto"/>
      <w:lang w:eastAsia="en-US"/>
    </w:rPr>
  </w:style>
  <w:style w:type="paragraph" w:styleId="afff0">
    <w:name w:val="No Spacing"/>
    <w:uiPriority w:val="1"/>
    <w:qFormat/>
    <w:rsid w:val="00575466"/>
    <w:rPr>
      <w:rFonts w:ascii="Times New Roman" w:hAnsi="Times New Roman"/>
      <w:lang w:val="en-GB" w:eastAsia="en-US"/>
    </w:rPr>
  </w:style>
  <w:style w:type="paragraph" w:styleId="Web">
    <w:name w:val="Normal (Web)"/>
    <w:basedOn w:val="a"/>
    <w:rsid w:val="00575466"/>
    <w:rPr>
      <w:sz w:val="24"/>
      <w:szCs w:val="24"/>
    </w:rPr>
  </w:style>
  <w:style w:type="paragraph" w:styleId="afff1">
    <w:name w:val="Normal Indent"/>
    <w:basedOn w:val="a"/>
    <w:rsid w:val="00575466"/>
    <w:pPr>
      <w:ind w:left="720"/>
    </w:pPr>
  </w:style>
  <w:style w:type="paragraph" w:styleId="afff2">
    <w:name w:val="Note Heading"/>
    <w:basedOn w:val="a"/>
    <w:next w:val="a"/>
    <w:link w:val="afff3"/>
    <w:rsid w:val="00575466"/>
  </w:style>
  <w:style w:type="character" w:customStyle="1" w:styleId="afff3">
    <w:name w:val="記 (文字)"/>
    <w:link w:val="afff2"/>
    <w:rsid w:val="00575466"/>
    <w:rPr>
      <w:rFonts w:ascii="Times New Roman" w:hAnsi="Times New Roman"/>
      <w:lang w:eastAsia="en-US"/>
    </w:rPr>
  </w:style>
  <w:style w:type="paragraph" w:styleId="afff4">
    <w:name w:val="Plain Text"/>
    <w:basedOn w:val="a"/>
    <w:link w:val="afff5"/>
    <w:rsid w:val="00575466"/>
    <w:rPr>
      <w:rFonts w:ascii="Courier New" w:hAnsi="Courier New" w:cs="Courier New"/>
    </w:rPr>
  </w:style>
  <w:style w:type="character" w:customStyle="1" w:styleId="afff5">
    <w:name w:val="書式なし (文字)"/>
    <w:link w:val="afff4"/>
    <w:rsid w:val="00575466"/>
    <w:rPr>
      <w:rFonts w:ascii="Courier New" w:hAnsi="Courier New" w:cs="Courier New"/>
      <w:lang w:eastAsia="en-US"/>
    </w:rPr>
  </w:style>
  <w:style w:type="paragraph" w:styleId="afff6">
    <w:name w:val="Quote"/>
    <w:basedOn w:val="a"/>
    <w:next w:val="a"/>
    <w:link w:val="afff7"/>
    <w:uiPriority w:val="29"/>
    <w:qFormat/>
    <w:rsid w:val="00575466"/>
    <w:pPr>
      <w:spacing w:before="200" w:after="160"/>
      <w:ind w:left="864" w:right="864"/>
      <w:jc w:val="center"/>
    </w:pPr>
    <w:rPr>
      <w:i/>
      <w:iCs/>
      <w:color w:val="404040"/>
    </w:rPr>
  </w:style>
  <w:style w:type="character" w:customStyle="1" w:styleId="afff7">
    <w:name w:val="引用文 (文字)"/>
    <w:link w:val="afff6"/>
    <w:uiPriority w:val="29"/>
    <w:rsid w:val="00575466"/>
    <w:rPr>
      <w:rFonts w:ascii="Times New Roman" w:hAnsi="Times New Roman"/>
      <w:i/>
      <w:iCs/>
      <w:color w:val="404040"/>
      <w:lang w:eastAsia="en-US"/>
    </w:rPr>
  </w:style>
  <w:style w:type="paragraph" w:styleId="afff8">
    <w:name w:val="Salutation"/>
    <w:basedOn w:val="a"/>
    <w:next w:val="a"/>
    <w:link w:val="afff9"/>
    <w:rsid w:val="00575466"/>
  </w:style>
  <w:style w:type="character" w:customStyle="1" w:styleId="afff9">
    <w:name w:val="挨拶文 (文字)"/>
    <w:link w:val="afff8"/>
    <w:rsid w:val="00575466"/>
    <w:rPr>
      <w:rFonts w:ascii="Times New Roman" w:hAnsi="Times New Roman"/>
      <w:lang w:eastAsia="en-US"/>
    </w:rPr>
  </w:style>
  <w:style w:type="paragraph" w:styleId="afffa">
    <w:name w:val="Signature"/>
    <w:basedOn w:val="a"/>
    <w:link w:val="afffb"/>
    <w:rsid w:val="00575466"/>
    <w:pPr>
      <w:ind w:left="4252"/>
    </w:pPr>
  </w:style>
  <w:style w:type="character" w:customStyle="1" w:styleId="afffb">
    <w:name w:val="署名 (文字)"/>
    <w:link w:val="afffa"/>
    <w:rsid w:val="00575466"/>
    <w:rPr>
      <w:rFonts w:ascii="Times New Roman" w:hAnsi="Times New Roman"/>
      <w:lang w:eastAsia="en-US"/>
    </w:rPr>
  </w:style>
  <w:style w:type="paragraph" w:styleId="afffc">
    <w:name w:val="Subtitle"/>
    <w:basedOn w:val="a"/>
    <w:next w:val="a"/>
    <w:link w:val="afffd"/>
    <w:qFormat/>
    <w:rsid w:val="00575466"/>
    <w:pPr>
      <w:spacing w:after="60"/>
      <w:jc w:val="center"/>
      <w:outlineLvl w:val="1"/>
    </w:pPr>
    <w:rPr>
      <w:rFonts w:ascii="Calibri Light" w:eastAsia="Times New Roman" w:hAnsi="Calibri Light"/>
      <w:sz w:val="24"/>
      <w:szCs w:val="24"/>
    </w:rPr>
  </w:style>
  <w:style w:type="character" w:customStyle="1" w:styleId="afffd">
    <w:name w:val="副題 (文字)"/>
    <w:link w:val="afffc"/>
    <w:rsid w:val="00575466"/>
    <w:rPr>
      <w:rFonts w:ascii="Calibri Light" w:eastAsia="Times New Roman" w:hAnsi="Calibri Light" w:cs="Times New Roman"/>
      <w:sz w:val="24"/>
      <w:szCs w:val="24"/>
      <w:lang w:eastAsia="en-US"/>
    </w:rPr>
  </w:style>
  <w:style w:type="paragraph" w:styleId="afffe">
    <w:name w:val="table of authorities"/>
    <w:basedOn w:val="a"/>
    <w:next w:val="a"/>
    <w:rsid w:val="00575466"/>
    <w:pPr>
      <w:ind w:left="200" w:hanging="200"/>
    </w:pPr>
  </w:style>
  <w:style w:type="paragraph" w:styleId="affff">
    <w:name w:val="table of figures"/>
    <w:basedOn w:val="a"/>
    <w:next w:val="a"/>
    <w:rsid w:val="00575466"/>
  </w:style>
  <w:style w:type="paragraph" w:styleId="affff0">
    <w:name w:val="Title"/>
    <w:basedOn w:val="a"/>
    <w:next w:val="a"/>
    <w:link w:val="affff1"/>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575466"/>
    <w:rPr>
      <w:rFonts w:ascii="Calibri Light" w:eastAsia="Times New Roman" w:hAnsi="Calibri Light" w:cs="Times New Roman"/>
      <w:b/>
      <w:bCs/>
      <w:kern w:val="28"/>
      <w:sz w:val="32"/>
      <w:szCs w:val="32"/>
      <w:lang w:eastAsia="en-US"/>
    </w:rPr>
  </w:style>
  <w:style w:type="paragraph" w:styleId="affff2">
    <w:name w:val="toa heading"/>
    <w:basedOn w:val="a"/>
    <w:next w:val="a"/>
    <w:rsid w:val="00575466"/>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75586E"/>
    <w:rPr>
      <w:rFonts w:ascii="Tahoma" w:hAnsi="Tahoma" w:cs="Tahoma"/>
      <w:sz w:val="16"/>
      <w:szCs w:val="16"/>
      <w:lang w:eastAsia="en-US"/>
    </w:rPr>
  </w:style>
  <w:style w:type="paragraph" w:styleId="affff4">
    <w:name w:val="Revision"/>
    <w:hidden/>
    <w:uiPriority w:val="99"/>
    <w:semiHidden/>
    <w:rsid w:val="00133874"/>
    <w:rPr>
      <w:rFonts w:ascii="Times New Roman" w:hAnsi="Times New Roman"/>
      <w:lang w:val="en-GB" w:eastAsia="en-US"/>
    </w:rPr>
  </w:style>
  <w:style w:type="paragraph" w:customStyle="1" w:styleId="Guidance">
    <w:name w:val="Guidance"/>
    <w:basedOn w:val="a"/>
    <w:rsid w:val="008E249D"/>
    <w:pPr>
      <w:overflowPunct w:val="0"/>
      <w:autoSpaceDE w:val="0"/>
      <w:autoSpaceDN w:val="0"/>
      <w:adjustRightInd w:val="0"/>
      <w:textAlignment w:val="baseline"/>
    </w:pPr>
    <w:rPr>
      <w:rFonts w:eastAsia="ＭＳ 明朝"/>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593752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6085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64489D4E-140B-42F1-B275-B7A17619C2F3}">
  <ds:schemaRefs>
    <ds:schemaRef ds:uri="http://schemas.openxmlformats.org/officeDocument/2006/bibliography"/>
  </ds:schemaRefs>
</ds:datastoreItem>
</file>

<file path=customXml/itemProps2.xml><?xml version="1.0" encoding="utf-8"?>
<ds:datastoreItem xmlns:ds="http://schemas.openxmlformats.org/officeDocument/2006/customXml" ds:itemID="{91442D59-2986-4D7C-8EC0-E22D14ADCE1E}">
  <ds:schemaRefs>
    <ds:schemaRef ds:uri="http://schemas.microsoft.com/sharepoint/v3/contenttype/forms"/>
  </ds:schemaRefs>
</ds:datastoreItem>
</file>

<file path=customXml/itemProps3.xml><?xml version="1.0" encoding="utf-8"?>
<ds:datastoreItem xmlns:ds="http://schemas.openxmlformats.org/officeDocument/2006/customXml" ds:itemID="{42829BFD-DB8A-45AC-9FD6-5DDBAFEE8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82043-CBC6-4A29-A241-5F5B4873C82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312</Words>
  <Characters>1699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Yuto Nakano</cp:lastModifiedBy>
  <cp:revision>8</cp:revision>
  <cp:lastPrinted>1899-12-31T15:00:00Z</cp:lastPrinted>
  <dcterms:created xsi:type="dcterms:W3CDTF">2024-05-09T02:55:00Z</dcterms:created>
  <dcterms:modified xsi:type="dcterms:W3CDTF">2024-05-13T04:56:00Z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2024-05-08T01:59:32Z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5babbdd9-2a73-49a6-85ab-ec45ad979762</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MediaServiceImageTags">
    <vt:lpwstr/>
  </property>
</Properties>
</file>